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52"/>
          <w:szCs w:val="52"/>
          <w:lang w:val="en-US" w:eastAsia="zh-CN"/>
        </w:rPr>
      </w:pPr>
      <w:r>
        <w:rPr>
          <w:rFonts w:hint="eastAsia" w:asciiTheme="minorEastAsia" w:hAnsiTheme="minorEastAsia" w:cstheme="minorEastAsia"/>
          <w:b/>
          <w:bCs/>
          <w:sz w:val="52"/>
          <w:szCs w:val="52"/>
          <w:lang w:val="en-US" w:eastAsia="zh-CN"/>
        </w:rPr>
        <w:t>机械工程（</w:t>
      </w:r>
      <w:r>
        <w:rPr>
          <w:rFonts w:hint="eastAsia" w:asciiTheme="minorEastAsia" w:hAnsiTheme="minorEastAsia" w:cstheme="minorEastAsia"/>
          <w:b/>
          <w:bCs/>
          <w:color w:val="FF0000"/>
          <w:sz w:val="52"/>
          <w:szCs w:val="52"/>
          <w:lang w:val="en-US" w:eastAsia="zh-CN"/>
        </w:rPr>
        <w:t>XX级别</w:t>
      </w:r>
      <w:r>
        <w:rPr>
          <w:rFonts w:hint="eastAsia" w:asciiTheme="minorEastAsia" w:hAnsiTheme="minorEastAsia" w:cstheme="minorEastAsia"/>
          <w:b/>
          <w:bCs/>
          <w:sz w:val="52"/>
          <w:szCs w:val="52"/>
          <w:lang w:val="en-US" w:eastAsia="zh-CN"/>
        </w:rPr>
        <w:t>）—</w:t>
      </w:r>
      <w:r>
        <w:rPr>
          <w:rFonts w:hint="eastAsia" w:asciiTheme="minorEastAsia" w:hAnsiTheme="minorEastAsia" w:eastAsiaTheme="minorEastAsia" w:cstheme="minorEastAsia"/>
          <w:b/>
          <w:bCs/>
          <w:sz w:val="52"/>
          <w:szCs w:val="52"/>
          <w:lang w:val="en-US" w:eastAsia="zh-CN"/>
        </w:rPr>
        <w:t>自评符合条件情况审核表</w:t>
      </w:r>
    </w:p>
    <w:tbl>
      <w:tblPr>
        <w:tblStyle w:val="4"/>
        <w:tblpPr w:leftFromText="180" w:rightFromText="180" w:vertAnchor="text" w:horzAnchor="page" w:tblpX="370" w:tblpY="246"/>
        <w:tblOverlap w:val="never"/>
        <w:tblW w:w="16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034"/>
        <w:gridCol w:w="1533"/>
        <w:gridCol w:w="1467"/>
        <w:gridCol w:w="1067"/>
        <w:gridCol w:w="1583"/>
        <w:gridCol w:w="1066"/>
        <w:gridCol w:w="1967"/>
        <w:gridCol w:w="851"/>
        <w:gridCol w:w="1565"/>
        <w:gridCol w:w="884"/>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050"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姓名</w:t>
            </w:r>
          </w:p>
        </w:tc>
        <w:tc>
          <w:tcPr>
            <w:tcW w:w="1034" w:type="dxa"/>
          </w:tcPr>
          <w:p>
            <w:pPr>
              <w:spacing w:line="480" w:lineRule="auto"/>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单位</w:t>
            </w:r>
          </w:p>
        </w:tc>
        <w:tc>
          <w:tcPr>
            <w:tcW w:w="3000" w:type="dxa"/>
            <w:gridSpan w:val="2"/>
          </w:tcPr>
          <w:p>
            <w:pPr>
              <w:spacing w:line="480" w:lineRule="auto"/>
              <w:jc w:val="center"/>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18"/>
                <w:szCs w:val="18"/>
                <w:vertAlign w:val="baseline"/>
                <w:lang w:val="en-US" w:eastAsia="zh-CN"/>
              </w:rPr>
              <w:t>自评符合申报类型条件情况</w:t>
            </w:r>
          </w:p>
        </w:tc>
        <w:tc>
          <w:tcPr>
            <w:tcW w:w="2650" w:type="dxa"/>
            <w:gridSpan w:val="2"/>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color w:val="000000"/>
                <w:sz w:val="18"/>
                <w:szCs w:val="18"/>
              </w:rPr>
              <w:t>自评符合学历资历条件情况</w:t>
            </w:r>
          </w:p>
        </w:tc>
        <w:tc>
          <w:tcPr>
            <w:tcW w:w="3033" w:type="dxa"/>
            <w:gridSpan w:val="2"/>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color w:val="000000"/>
                <w:sz w:val="18"/>
                <w:szCs w:val="18"/>
              </w:rPr>
              <w:t>自评符合工作能力（经历）条件情况</w:t>
            </w:r>
          </w:p>
        </w:tc>
        <w:tc>
          <w:tcPr>
            <w:tcW w:w="2416" w:type="dxa"/>
            <w:gridSpan w:val="2"/>
          </w:tcPr>
          <w:p>
            <w:pPr>
              <w:spacing w:line="480" w:lineRule="auto"/>
              <w:jc w:val="center"/>
              <w:rPr>
                <w:rFonts w:hint="eastAsia" w:eastAsia="宋体" w:asciiTheme="minorEastAsia" w:hAnsiTheme="minorEastAsia" w:cstheme="minorEastAsia"/>
                <w:b/>
                <w:bCs/>
                <w:sz w:val="28"/>
                <w:szCs w:val="28"/>
                <w:vertAlign w:val="baseline"/>
                <w:lang w:val="en-US" w:eastAsia="zh-CN"/>
              </w:rPr>
            </w:pPr>
            <w:r>
              <w:rPr>
                <w:rFonts w:hint="eastAsia" w:ascii="宋体" w:hAnsi="宋体" w:eastAsia="宋体" w:cs="宋体"/>
                <w:b/>
                <w:color w:val="000000"/>
                <w:sz w:val="18"/>
                <w:szCs w:val="18"/>
              </w:rPr>
              <w:t>自评符合业绩成果条件情</w:t>
            </w:r>
            <w:r>
              <w:rPr>
                <w:rFonts w:hint="eastAsia" w:ascii="宋体" w:hAnsi="宋体" w:eastAsia="宋体" w:cs="宋体"/>
                <w:b/>
                <w:color w:val="000000"/>
                <w:sz w:val="18"/>
                <w:szCs w:val="18"/>
                <w:lang w:val="en-US" w:eastAsia="zh-CN"/>
              </w:rPr>
              <w:t>况</w:t>
            </w:r>
          </w:p>
        </w:tc>
        <w:tc>
          <w:tcPr>
            <w:tcW w:w="3201" w:type="dxa"/>
            <w:gridSpan w:val="2"/>
          </w:tcPr>
          <w:p>
            <w:pPr>
              <w:spacing w:line="480" w:lineRule="auto"/>
              <w:jc w:val="center"/>
              <w:rPr>
                <w:rFonts w:hint="eastAsia" w:eastAsia="宋体" w:asciiTheme="minorEastAsia" w:hAnsiTheme="minorEastAsia" w:cstheme="minorEastAsia"/>
                <w:b/>
                <w:bCs/>
                <w:sz w:val="28"/>
                <w:szCs w:val="28"/>
                <w:vertAlign w:val="baseline"/>
                <w:lang w:val="en-US" w:eastAsia="zh-CN"/>
              </w:rPr>
            </w:pPr>
            <w:r>
              <w:rPr>
                <w:rFonts w:hint="eastAsia" w:ascii="宋体" w:hAnsi="宋体" w:eastAsia="宋体" w:cs="宋体"/>
                <w:b/>
                <w:color w:val="000000"/>
                <w:sz w:val="18"/>
                <w:szCs w:val="18"/>
                <w:lang w:val="en-US" w:eastAsia="zh-CN"/>
              </w:rPr>
              <w:t>自</w:t>
            </w:r>
            <w:r>
              <w:rPr>
                <w:rFonts w:hint="eastAsia" w:ascii="宋体" w:hAnsi="宋体" w:eastAsia="宋体" w:cs="宋体"/>
                <w:b/>
                <w:color w:val="000000"/>
                <w:sz w:val="18"/>
                <w:szCs w:val="18"/>
              </w:rPr>
              <w:t>评符合学术（代表性）成果条件</w:t>
            </w:r>
            <w:r>
              <w:rPr>
                <w:rFonts w:hint="eastAsia" w:ascii="宋体" w:hAnsi="宋体" w:eastAsia="宋体" w:cs="宋体"/>
                <w:b/>
                <w:color w:val="000000"/>
                <w:sz w:val="18"/>
                <w:szCs w:val="18"/>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50" w:type="dxa"/>
            <w:vMerge w:val="restart"/>
          </w:tcPr>
          <w:p>
            <w:pPr>
              <w:jc w:val="center"/>
              <w:rPr>
                <w:rFonts w:hint="eastAsia" w:asciiTheme="minorEastAsia" w:hAnsiTheme="minorEastAsia" w:eastAsiaTheme="minorEastAsia" w:cstheme="minorEastAsia"/>
                <w:b/>
                <w:bCs/>
                <w:sz w:val="21"/>
                <w:szCs w:val="21"/>
                <w:vertAlign w:val="baseline"/>
                <w:lang w:val="en-US" w:eastAsia="zh-CN"/>
              </w:rPr>
            </w:pPr>
          </w:p>
        </w:tc>
        <w:tc>
          <w:tcPr>
            <w:tcW w:w="1034" w:type="dxa"/>
            <w:vMerge w:val="restart"/>
          </w:tcPr>
          <w:p>
            <w:pPr>
              <w:jc w:val="center"/>
              <w:rPr>
                <w:rFonts w:hint="eastAsia" w:asciiTheme="minorEastAsia" w:hAnsiTheme="minorEastAsia" w:eastAsiaTheme="minorEastAsia" w:cstheme="minorEastAsia"/>
                <w:b/>
                <w:bCs/>
                <w:sz w:val="21"/>
                <w:szCs w:val="21"/>
                <w:vertAlign w:val="baseline"/>
                <w:lang w:val="en-US" w:eastAsia="zh-CN"/>
              </w:rPr>
            </w:pPr>
          </w:p>
        </w:tc>
        <w:tc>
          <w:tcPr>
            <w:tcW w:w="1533"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bCs w:val="0"/>
                <w:color w:val="000000"/>
                <w:sz w:val="18"/>
                <w:szCs w:val="18"/>
                <w:lang w:eastAsia="zh-CN"/>
              </w:rPr>
              <w:t>申报类型</w:t>
            </w:r>
          </w:p>
        </w:tc>
        <w:tc>
          <w:tcPr>
            <w:tcW w:w="1467" w:type="dxa"/>
          </w:tcPr>
          <w:p>
            <w:pPr>
              <w:spacing w:line="480" w:lineRule="auto"/>
              <w:jc w:val="center"/>
              <w:rPr>
                <w:rFonts w:hint="eastAsia" w:ascii="宋体" w:hAnsi="宋体" w:eastAsia="宋体" w:cs="宋体"/>
                <w:b/>
                <w:bCs w:val="0"/>
                <w:color w:val="000000"/>
                <w:sz w:val="18"/>
                <w:szCs w:val="18"/>
                <w:lang w:eastAsia="zh-CN"/>
              </w:rPr>
            </w:pPr>
            <w:r>
              <w:rPr>
                <w:rFonts w:hint="eastAsia" w:ascii="宋体" w:hAnsi="宋体" w:eastAsia="宋体" w:cs="宋体"/>
                <w:b/>
                <w:bCs w:val="0"/>
                <w:color w:val="000000"/>
                <w:sz w:val="18"/>
                <w:szCs w:val="18"/>
                <w:lang w:eastAsia="zh-CN"/>
              </w:rPr>
              <w:t>佐证材料清单</w:t>
            </w:r>
          </w:p>
        </w:tc>
        <w:tc>
          <w:tcPr>
            <w:tcW w:w="1067"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bCs w:val="0"/>
                <w:color w:val="000000"/>
                <w:sz w:val="18"/>
                <w:szCs w:val="18"/>
                <w:lang w:eastAsia="zh-CN"/>
              </w:rPr>
              <w:t>条款号</w:t>
            </w:r>
          </w:p>
        </w:tc>
        <w:tc>
          <w:tcPr>
            <w:tcW w:w="1583" w:type="dxa"/>
          </w:tcPr>
          <w:p>
            <w:pPr>
              <w:spacing w:line="480" w:lineRule="auto"/>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bCs w:val="0"/>
                <w:color w:val="000000"/>
                <w:sz w:val="18"/>
                <w:szCs w:val="18"/>
              </w:rPr>
              <w:t>佐证材料清单</w:t>
            </w:r>
          </w:p>
        </w:tc>
        <w:tc>
          <w:tcPr>
            <w:tcW w:w="1066" w:type="dxa"/>
            <w:vAlign w:val="center"/>
          </w:tcPr>
          <w:p>
            <w:pPr>
              <w:widowControl/>
              <w:adjustRightInd w:val="0"/>
              <w:snapToGrid w:val="0"/>
              <w:ind w:left="-105" w:leftChars="-50" w:right="-105" w:rightChars="-50"/>
              <w:jc w:val="center"/>
              <w:textAlignment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lang w:eastAsia="zh-CN"/>
              </w:rPr>
              <w:t>条款号</w:t>
            </w:r>
          </w:p>
        </w:tc>
        <w:tc>
          <w:tcPr>
            <w:tcW w:w="1967"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rPr>
              <w:t>佐证材料清单</w:t>
            </w:r>
          </w:p>
        </w:tc>
        <w:tc>
          <w:tcPr>
            <w:tcW w:w="851"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lang w:eastAsia="zh-CN"/>
              </w:rPr>
              <w:t>条款号</w:t>
            </w:r>
          </w:p>
        </w:tc>
        <w:tc>
          <w:tcPr>
            <w:tcW w:w="1565"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rPr>
              <w:t>佐证材料清单</w:t>
            </w:r>
          </w:p>
        </w:tc>
        <w:tc>
          <w:tcPr>
            <w:tcW w:w="884"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lang w:eastAsia="zh-CN"/>
              </w:rPr>
              <w:t>条款号</w:t>
            </w:r>
          </w:p>
        </w:tc>
        <w:tc>
          <w:tcPr>
            <w:tcW w:w="2317" w:type="dxa"/>
          </w:tcPr>
          <w:p>
            <w:pPr>
              <w:spacing w:line="480" w:lineRule="auto"/>
              <w:jc w:val="center"/>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b/>
                <w:bCs w:val="0"/>
                <w:color w:val="000000"/>
                <w:sz w:val="18"/>
                <w:szCs w:val="18"/>
              </w:rPr>
              <w:t>佐证材料清单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6" w:hRule="atLeast"/>
        </w:trPr>
        <w:tc>
          <w:tcPr>
            <w:tcW w:w="1050" w:type="dxa"/>
            <w:vMerge w:val="continue"/>
          </w:tcPr>
          <w:p>
            <w:pPr>
              <w:jc w:val="center"/>
              <w:rPr>
                <w:rFonts w:hint="eastAsia" w:asciiTheme="minorEastAsia" w:hAnsiTheme="minorEastAsia" w:eastAsiaTheme="minorEastAsia" w:cstheme="minorEastAsia"/>
                <w:b/>
                <w:bCs/>
                <w:sz w:val="21"/>
                <w:szCs w:val="21"/>
                <w:vertAlign w:val="baseline"/>
                <w:lang w:val="en-US" w:eastAsia="zh-CN"/>
              </w:rPr>
            </w:pPr>
          </w:p>
        </w:tc>
        <w:tc>
          <w:tcPr>
            <w:tcW w:w="1034" w:type="dxa"/>
            <w:vMerge w:val="continue"/>
          </w:tcPr>
          <w:p>
            <w:pPr>
              <w:jc w:val="center"/>
              <w:rPr>
                <w:rFonts w:hint="eastAsia" w:asciiTheme="minorEastAsia" w:hAnsiTheme="minorEastAsia" w:eastAsiaTheme="minorEastAsia" w:cstheme="minorEastAsia"/>
                <w:b/>
                <w:bCs/>
                <w:sz w:val="21"/>
                <w:szCs w:val="21"/>
                <w:vertAlign w:val="baseline"/>
                <w:lang w:val="en-US" w:eastAsia="zh-CN"/>
              </w:rPr>
            </w:pPr>
          </w:p>
        </w:tc>
        <w:tc>
          <w:tcPr>
            <w:tcW w:w="1533" w:type="dxa"/>
          </w:tcPr>
          <w:p>
            <w:pPr>
              <w:jc w:val="center"/>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b w:val="0"/>
                <w:bCs w:val="0"/>
                <w:lang w:val="en-US" w:eastAsia="zh-CN"/>
              </w:rPr>
            </w:pPr>
            <w:r>
              <w:rPr>
                <w:rFonts w:hint="eastAsia"/>
                <w:lang w:val="en-US" w:eastAsia="zh-CN"/>
              </w:rPr>
              <w:sym w:font="Wingdings" w:char="00FE"/>
            </w:r>
            <w:r>
              <w:rPr>
                <w:rFonts w:hint="eastAsia"/>
                <w:lang w:val="en-US" w:eastAsia="zh-CN"/>
              </w:rPr>
              <w:t>初次考核认定</w:t>
            </w:r>
          </w:p>
          <w:p>
            <w:pPr>
              <w:pStyle w:val="2"/>
              <w:ind w:left="0" w:leftChars="0" w:firstLine="0" w:firstLineChars="0"/>
              <w:jc w:val="left"/>
              <w:rPr>
                <w:rFonts w:hint="eastAsia" w:asciiTheme="minorEastAsia" w:hAnsiTheme="minorEastAsia" w:cstheme="minorEastAsia"/>
                <w:b w:val="0"/>
                <w:bCs w:val="0"/>
                <w:sz w:val="21"/>
                <w:szCs w:val="21"/>
                <w:vertAlign w:val="baseline"/>
                <w:lang w:val="en-US" w:eastAsia="zh-CN"/>
              </w:rPr>
            </w:pPr>
            <w:r>
              <w:rPr>
                <w:rFonts w:hint="default"/>
                <w:b w:val="0"/>
                <w:bCs w:val="0"/>
                <w:lang w:val="en-US" w:eastAsia="zh-CN"/>
              </w:rPr>
              <w:sym w:font="Wingdings" w:char="00A8"/>
            </w:r>
            <w:r>
              <w:rPr>
                <w:rFonts w:hint="eastAsia" w:asciiTheme="minorEastAsia" w:hAnsiTheme="minorEastAsia" w:cstheme="minorEastAsia"/>
                <w:b w:val="0"/>
                <w:bCs w:val="0"/>
                <w:sz w:val="21"/>
                <w:szCs w:val="21"/>
                <w:vertAlign w:val="baseline"/>
                <w:lang w:val="en-US" w:eastAsia="zh-CN"/>
              </w:rPr>
              <w:t>普通申报</w:t>
            </w:r>
          </w:p>
          <w:p>
            <w:pPr>
              <w:pStyle w:val="2"/>
              <w:ind w:left="0" w:leftChars="0" w:firstLine="0" w:firstLineChars="0"/>
              <w:jc w:val="left"/>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转系列</w:t>
            </w:r>
          </w:p>
          <w:p>
            <w:pPr>
              <w:pStyle w:val="2"/>
              <w:ind w:left="0" w:leftChars="0" w:firstLine="0" w:firstLineChars="0"/>
              <w:jc w:val="left"/>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转专业</w:t>
            </w:r>
          </w:p>
          <w:p>
            <w:pPr>
              <w:pStyle w:val="2"/>
              <w:ind w:left="0" w:leftChars="0" w:firstLine="0" w:firstLineChars="0"/>
              <w:jc w:val="left"/>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省外（中央单位）职称来深申报</w:t>
            </w:r>
          </w:p>
          <w:p>
            <w:pPr>
              <w:pStyle w:val="2"/>
              <w:ind w:left="0" w:leftChars="0" w:firstLine="0" w:firstLineChars="0"/>
              <w:jc w:val="left"/>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sym w:font="Wingdings" w:char="00A8"/>
            </w:r>
            <w:r>
              <w:rPr>
                <w:rFonts w:hint="eastAsia" w:asciiTheme="minorEastAsia" w:hAnsiTheme="minorEastAsia" w:cstheme="minorEastAsia"/>
                <w:b w:val="0"/>
                <w:bCs w:val="0"/>
                <w:sz w:val="21"/>
                <w:szCs w:val="21"/>
                <w:vertAlign w:val="baseline"/>
                <w:lang w:val="en-US" w:eastAsia="zh-CN"/>
              </w:rPr>
              <w:t>破格申报（仅副高级）</w:t>
            </w:r>
          </w:p>
          <w:p>
            <w:pPr>
              <w:pStyle w:val="2"/>
              <w:rPr>
                <w:rFonts w:hint="default" w:asciiTheme="minorEastAsia" w:hAnsiTheme="minorEastAsia" w:cstheme="minorEastAsia"/>
                <w:b/>
                <w:bCs/>
                <w:sz w:val="21"/>
                <w:szCs w:val="21"/>
                <w:vertAlign w:val="baseline"/>
                <w:lang w:val="en-US" w:eastAsia="zh-CN"/>
              </w:rPr>
            </w:pPr>
          </w:p>
        </w:tc>
        <w:tc>
          <w:tcPr>
            <w:tcW w:w="1467" w:type="dxa"/>
          </w:tcPr>
          <w:p>
            <w:pPr>
              <w:widowControl/>
              <w:adjustRightInd w:val="0"/>
              <w:snapToGrid w:val="0"/>
              <w:textAlignment w:val="center"/>
              <w:rPr>
                <w:rFonts w:hint="eastAsia" w:ascii="宋体" w:hAnsi="宋体" w:eastAsia="宋体" w:cs="宋体"/>
                <w:b/>
                <w:bCs/>
                <w:color w:val="000000"/>
                <w:kern w:val="0"/>
                <w:sz w:val="18"/>
                <w:szCs w:val="18"/>
                <w:lang w:eastAsia="zh-CN" w:bidi="ar"/>
              </w:rPr>
            </w:pPr>
          </w:p>
          <w:p>
            <w:pPr>
              <w:widowControl/>
              <w:adjustRightInd w:val="0"/>
              <w:snapToGrid w:val="0"/>
              <w:textAlignment w:val="center"/>
              <w:rPr>
                <w:rFonts w:hint="eastAsia" w:ascii="宋体" w:hAnsi="宋体" w:eastAsia="宋体" w:cs="宋体"/>
                <w:b/>
                <w:bCs/>
                <w:color w:val="000000"/>
                <w:kern w:val="0"/>
                <w:sz w:val="18"/>
                <w:szCs w:val="18"/>
                <w:lang w:eastAsia="zh-CN" w:bidi="ar"/>
              </w:rPr>
            </w:pPr>
          </w:p>
          <w:p>
            <w:pPr>
              <w:widowControl/>
              <w:adjustRightInd w:val="0"/>
              <w:snapToGrid w:val="0"/>
              <w:textAlignment w:val="center"/>
              <w:rPr>
                <w:rFonts w:hint="eastAsia" w:ascii="宋体" w:hAnsi="宋体" w:eastAsia="宋体" w:cs="宋体"/>
                <w:b/>
                <w:bCs/>
                <w:color w:val="000000"/>
                <w:kern w:val="0"/>
                <w:sz w:val="18"/>
                <w:szCs w:val="18"/>
                <w:lang w:eastAsia="zh-CN" w:bidi="ar"/>
              </w:rPr>
            </w:pPr>
          </w:p>
          <w:p>
            <w:pPr>
              <w:pStyle w:val="2"/>
              <w:rPr>
                <w:rFonts w:hint="eastAsia" w:ascii="宋体" w:hAnsi="宋体" w:eastAsia="宋体" w:cs="宋体"/>
                <w:b/>
                <w:bCs/>
                <w:color w:val="000000"/>
                <w:kern w:val="0"/>
                <w:sz w:val="18"/>
                <w:szCs w:val="18"/>
                <w:lang w:eastAsia="zh-CN" w:bidi="ar"/>
              </w:rPr>
            </w:pPr>
          </w:p>
          <w:p>
            <w:pPr>
              <w:pStyle w:val="2"/>
              <w:rPr>
                <w:rFonts w:hint="eastAsia" w:ascii="宋体" w:hAnsi="宋体" w:eastAsia="宋体" w:cs="宋体"/>
                <w:b/>
                <w:bCs/>
                <w:color w:val="000000"/>
                <w:kern w:val="0"/>
                <w:sz w:val="18"/>
                <w:szCs w:val="18"/>
                <w:lang w:eastAsia="zh-CN" w:bidi="ar"/>
              </w:rPr>
            </w:pPr>
          </w:p>
          <w:p>
            <w:pPr>
              <w:pStyle w:val="2"/>
              <w:rPr>
                <w:rFonts w:hint="eastAsia" w:ascii="宋体" w:hAnsi="宋体" w:eastAsia="宋体" w:cs="宋体"/>
                <w:b/>
                <w:bCs/>
                <w:color w:val="000000"/>
                <w:kern w:val="0"/>
                <w:sz w:val="18"/>
                <w:szCs w:val="18"/>
                <w:lang w:eastAsia="zh-CN" w:bidi="ar"/>
              </w:rPr>
            </w:pPr>
          </w:p>
          <w:p>
            <w:pPr>
              <w:pStyle w:val="2"/>
              <w:rPr>
                <w:rFonts w:hint="eastAsia" w:ascii="宋体" w:hAnsi="宋体" w:eastAsia="宋体" w:cs="宋体"/>
                <w:b/>
                <w:bCs/>
                <w:color w:val="000000"/>
                <w:kern w:val="0"/>
                <w:sz w:val="18"/>
                <w:szCs w:val="18"/>
                <w:lang w:eastAsia="zh-CN" w:bidi="ar"/>
              </w:rPr>
            </w:pPr>
          </w:p>
          <w:p>
            <w:pPr>
              <w:pStyle w:val="2"/>
              <w:rPr>
                <w:rFonts w:hint="eastAsia" w:ascii="宋体" w:hAnsi="宋体" w:eastAsia="宋体" w:cs="宋体"/>
                <w:b/>
                <w:bCs/>
                <w:color w:val="000000"/>
                <w:kern w:val="0"/>
                <w:sz w:val="18"/>
                <w:szCs w:val="18"/>
                <w:lang w:eastAsia="zh-CN" w:bidi="ar"/>
              </w:rPr>
            </w:pPr>
          </w:p>
          <w:p>
            <w:pPr>
              <w:pStyle w:val="2"/>
              <w:rPr>
                <w:rFonts w:hint="eastAsia" w:ascii="宋体" w:hAnsi="宋体" w:eastAsia="宋体" w:cs="宋体"/>
                <w:b/>
                <w:bCs/>
                <w:color w:val="000000"/>
                <w:kern w:val="0"/>
                <w:sz w:val="18"/>
                <w:szCs w:val="18"/>
                <w:lang w:eastAsia="zh-CN" w:bidi="ar"/>
              </w:rPr>
            </w:pPr>
          </w:p>
          <w:p>
            <w:pPr>
              <w:jc w:val="center"/>
              <w:rPr>
                <w:rFonts w:hint="eastAsia" w:asciiTheme="minorEastAsia" w:hAnsiTheme="minorEastAsia" w:eastAsiaTheme="minorEastAsia" w:cstheme="minorEastAsia"/>
                <w:b/>
                <w:bCs/>
                <w:sz w:val="21"/>
                <w:szCs w:val="21"/>
                <w:vertAlign w:val="baseline"/>
                <w:lang w:val="en-US" w:eastAsia="zh-CN"/>
              </w:rPr>
            </w:pPr>
            <w:r>
              <w:rPr>
                <w:rFonts w:hint="eastAsia" w:ascii="宋体" w:hAnsi="宋体" w:eastAsia="宋体" w:cs="宋体"/>
                <w:b/>
                <w:bCs/>
                <w:color w:val="000000"/>
                <w:kern w:val="0"/>
                <w:sz w:val="18"/>
                <w:szCs w:val="18"/>
                <w:lang w:val="en-US" w:eastAsia="zh-CN" w:bidi="ar"/>
              </w:rPr>
              <w:t>/</w:t>
            </w:r>
          </w:p>
        </w:tc>
        <w:tc>
          <w:tcPr>
            <w:tcW w:w="1067" w:type="dxa"/>
          </w:tcPr>
          <w:p>
            <w:pPr>
              <w:jc w:val="center"/>
              <w:rPr>
                <w:rFonts w:hint="eastAsia"/>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(粤人社规(2020) 33号)文件《广东省初次职称考核认定规定》</w:t>
            </w:r>
          </w:p>
          <w:p>
            <w:pPr>
              <w:pStyle w:val="2"/>
              <w:ind w:left="0" w:leftChars="0" w:firstLine="0" w:firstLineChars="0"/>
              <w:rPr>
                <w:rFonts w:hint="eastAsia" w:asciiTheme="minorEastAsia" w:hAnsiTheme="minorEastAsia" w:cstheme="minorEastAsia"/>
                <w:b/>
                <w:bCs/>
                <w:sz w:val="21"/>
                <w:szCs w:val="21"/>
                <w:vertAlign w:val="baseline"/>
                <w:lang w:val="en-US" w:eastAsia="zh-CN"/>
              </w:rPr>
            </w:pPr>
          </w:p>
          <w:p>
            <w:pPr>
              <w:pStyle w:val="2"/>
              <w:ind w:left="0" w:leftChars="0" w:firstLine="0" w:firstLineChars="0"/>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第</w:t>
            </w:r>
            <w:r>
              <w:rPr>
                <w:rStyle w:val="6"/>
                <w:rFonts w:hint="eastAsia" w:ascii="宋体" w:hAnsi="宋体" w:eastAsia="宋体" w:cs="宋体"/>
                <w:b/>
                <w:bCs/>
                <w:i w:val="0"/>
                <w:sz w:val="18"/>
                <w:szCs w:val="18"/>
                <w:lang w:bidi="ar"/>
              </w:rPr>
              <w:t>×××</w:t>
            </w:r>
            <w:r>
              <w:rPr>
                <w:rFonts w:hint="eastAsia" w:asciiTheme="minorEastAsia" w:hAnsiTheme="minorEastAsia" w:cstheme="minorEastAsia"/>
                <w:b/>
                <w:bCs/>
                <w:sz w:val="21"/>
                <w:szCs w:val="21"/>
                <w:vertAlign w:val="baseline"/>
                <w:lang w:val="en-US" w:eastAsia="zh-CN"/>
              </w:rPr>
              <w:t>条</w:t>
            </w:r>
          </w:p>
        </w:tc>
        <w:tc>
          <w:tcPr>
            <w:tcW w:w="1583" w:type="dxa"/>
          </w:tcPr>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eastAsia" w:ascii="宋体" w:hAnsi="宋体" w:eastAsia="宋体" w:cs="宋体"/>
                <w:b/>
                <w:bCs/>
                <w:i w:val="0"/>
                <w:sz w:val="18"/>
                <w:szCs w:val="18"/>
                <w:lang w:bidi="ar"/>
              </w:rPr>
            </w:pPr>
          </w:p>
          <w:p>
            <w:pPr>
              <w:widowControl/>
              <w:adjustRightInd w:val="0"/>
              <w:snapToGrid w:val="0"/>
              <w:textAlignment w:val="center"/>
              <w:rPr>
                <w:rStyle w:val="6"/>
                <w:rFonts w:hint="default" w:ascii="宋体" w:hAnsi="宋体" w:eastAsia="宋体" w:cs="宋体"/>
                <w:b/>
                <w:bCs/>
                <w:i w:val="0"/>
                <w:sz w:val="18"/>
                <w:szCs w:val="18"/>
                <w:lang w:val="en-US" w:eastAsia="zh-CN" w:bidi="ar"/>
              </w:rPr>
            </w:pPr>
            <w:r>
              <w:rPr>
                <w:rStyle w:val="6"/>
                <w:rFonts w:hint="eastAsia" w:ascii="宋体" w:hAnsi="宋体" w:eastAsia="宋体" w:cs="宋体"/>
                <w:b/>
                <w:bCs/>
                <w:i w:val="0"/>
                <w:sz w:val="18"/>
                <w:szCs w:val="18"/>
                <w:lang w:bidi="ar"/>
              </w:rPr>
              <w:t>符合第×条的材料：</w:t>
            </w:r>
            <w:r>
              <w:rPr>
                <w:rStyle w:val="6"/>
                <w:rFonts w:hint="eastAsia" w:ascii="宋体" w:hAnsi="宋体" w:eastAsia="宋体" w:cs="宋体"/>
                <w:b/>
                <w:bCs/>
                <w:i w:val="0"/>
                <w:sz w:val="18"/>
                <w:szCs w:val="18"/>
                <w:lang w:eastAsia="zh-CN" w:bidi="ar"/>
              </w:rPr>
              <w:t>（</w:t>
            </w:r>
            <w:r>
              <w:rPr>
                <w:rStyle w:val="6"/>
                <w:rFonts w:hint="eastAsia" w:ascii="宋体" w:hAnsi="宋体" w:eastAsia="宋体" w:cs="宋体"/>
                <w:b/>
                <w:bCs/>
                <w:i w:val="0"/>
                <w:sz w:val="18"/>
                <w:szCs w:val="18"/>
                <w:lang w:val="en-US" w:eastAsia="zh-CN" w:bidi="ar"/>
              </w:rPr>
              <w:t>如）</w:t>
            </w:r>
          </w:p>
          <w:p>
            <w:pPr>
              <w:widowControl/>
              <w:numPr>
                <w:ilvl w:val="0"/>
                <w:numId w:val="1"/>
              </w:numPr>
              <w:adjustRightInd w:val="0"/>
              <w:snapToGrid w:val="0"/>
              <w:textAlignment w:val="center"/>
              <w:rPr>
                <w:rStyle w:val="6"/>
                <w:rFonts w:hint="eastAsia" w:ascii="宋体" w:hAnsi="宋体" w:eastAsia="宋体" w:cs="宋体"/>
                <w:i w:val="0"/>
                <w:sz w:val="18"/>
                <w:szCs w:val="18"/>
                <w:lang w:bidi="ar"/>
              </w:rPr>
            </w:pPr>
            <w:r>
              <w:rPr>
                <w:rStyle w:val="6"/>
                <w:rFonts w:hint="eastAsia" w:ascii="宋体" w:hAnsi="宋体" w:eastAsia="宋体" w:cs="宋体"/>
                <w:i w:val="0"/>
                <w:sz w:val="18"/>
                <w:szCs w:val="18"/>
                <w:lang w:bidi="ar"/>
              </w:rPr>
              <w:t>××学历证书</w:t>
            </w:r>
          </w:p>
          <w:p>
            <w:pPr>
              <w:widowControl/>
              <w:numPr>
                <w:ilvl w:val="0"/>
                <w:numId w:val="1"/>
              </w:numPr>
              <w:adjustRightInd w:val="0"/>
              <w:snapToGrid w:val="0"/>
              <w:textAlignment w:val="center"/>
              <w:rPr>
                <w:rStyle w:val="6"/>
                <w:rFonts w:hint="default" w:ascii="宋体" w:hAnsi="宋体" w:eastAsia="宋体" w:cs="宋体"/>
                <w:i w:val="0"/>
                <w:sz w:val="18"/>
                <w:szCs w:val="18"/>
                <w:lang w:val="en-US" w:eastAsia="zh-CN" w:bidi="ar"/>
              </w:rPr>
            </w:pPr>
            <w:r>
              <w:rPr>
                <w:rStyle w:val="6"/>
                <w:rFonts w:hint="eastAsia" w:ascii="宋体" w:hAnsi="宋体" w:eastAsia="宋体" w:cs="宋体"/>
                <w:i w:val="0"/>
                <w:sz w:val="18"/>
                <w:szCs w:val="18"/>
                <w:lang w:bidi="ar"/>
              </w:rPr>
              <w:t>××</w:t>
            </w:r>
            <w:r>
              <w:rPr>
                <w:rStyle w:val="6"/>
                <w:rFonts w:hint="eastAsia" w:ascii="宋体" w:hAnsi="宋体" w:eastAsia="宋体" w:cs="宋体"/>
                <w:i w:val="0"/>
                <w:sz w:val="18"/>
                <w:szCs w:val="18"/>
                <w:lang w:val="en-US" w:eastAsia="zh-CN" w:bidi="ar"/>
              </w:rPr>
              <w:t>学历验证证明</w:t>
            </w:r>
            <w:r>
              <w:rPr>
                <w:rStyle w:val="6"/>
                <w:rFonts w:hint="eastAsia" w:ascii="宋体" w:hAnsi="宋体" w:eastAsia="宋体" w:cs="宋体"/>
                <w:i w:val="0"/>
                <w:sz w:val="18"/>
                <w:szCs w:val="18"/>
                <w:lang w:bidi="ar"/>
              </w:rPr>
              <w:br w:type="textWrapping"/>
            </w:r>
          </w:p>
          <w:p>
            <w:pPr>
              <w:jc w:val="center"/>
              <w:rPr>
                <w:rFonts w:hint="eastAsia" w:asciiTheme="minorEastAsia" w:hAnsiTheme="minorEastAsia" w:eastAsiaTheme="minorEastAsia" w:cstheme="minorEastAsia"/>
                <w:b/>
                <w:bCs/>
                <w:sz w:val="21"/>
                <w:szCs w:val="21"/>
                <w:vertAlign w:val="baseline"/>
                <w:lang w:val="en-US" w:eastAsia="zh-CN"/>
              </w:rPr>
            </w:pPr>
          </w:p>
        </w:tc>
        <w:tc>
          <w:tcPr>
            <w:tcW w:w="1066" w:type="dxa"/>
          </w:tcPr>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1"/>
                <w:szCs w:val="21"/>
                <w:vertAlign w:val="baseline"/>
                <w:lang w:val="en-US" w:eastAsia="zh-CN"/>
              </w:rPr>
              <w:t>/</w:t>
            </w:r>
          </w:p>
        </w:tc>
        <w:tc>
          <w:tcPr>
            <w:tcW w:w="1967" w:type="dxa"/>
          </w:tcPr>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numPr>
                <w:ilvl w:val="0"/>
                <w:numId w:val="0"/>
              </w:numPr>
              <w:jc w:val="both"/>
              <w:rPr>
                <w:rFonts w:hint="eastAsia" w:asciiTheme="minorEastAsia" w:hAnsiTheme="minorEastAsia" w:cstheme="minorEastAsia"/>
                <w:b/>
                <w:bCs/>
                <w:sz w:val="21"/>
                <w:szCs w:val="21"/>
                <w:vertAlign w:val="baseline"/>
                <w:lang w:val="en-US" w:eastAsia="zh-CN"/>
              </w:rPr>
            </w:pPr>
          </w:p>
          <w:p>
            <w:pPr>
              <w:numPr>
                <w:ilvl w:val="0"/>
                <w:numId w:val="0"/>
              </w:numPr>
              <w:jc w:val="both"/>
              <w:rPr>
                <w:rStyle w:val="7"/>
                <w:rFonts w:hint="eastAsia" w:ascii="宋体" w:hAnsi="宋体" w:eastAsia="宋体" w:cs="宋体"/>
                <w:sz w:val="18"/>
                <w:szCs w:val="18"/>
                <w:lang w:bidi="ar"/>
              </w:rPr>
            </w:pPr>
            <w:r>
              <w:rPr>
                <w:rFonts w:hint="eastAsia" w:asciiTheme="minorEastAsia" w:hAnsiTheme="minorEastAsia" w:cstheme="minorEastAsia"/>
                <w:b/>
                <w:bCs/>
                <w:sz w:val="21"/>
                <w:szCs w:val="21"/>
                <w:vertAlign w:val="baseline"/>
                <w:lang w:val="en-US" w:eastAsia="zh-CN"/>
              </w:rPr>
              <w:t>/</w:t>
            </w:r>
          </w:p>
          <w:p>
            <w:pPr>
              <w:numPr>
                <w:ilvl w:val="0"/>
                <w:numId w:val="0"/>
              </w:numPr>
              <w:jc w:val="both"/>
              <w:rPr>
                <w:rStyle w:val="7"/>
                <w:rFonts w:hint="eastAsia" w:ascii="宋体" w:hAnsi="宋体" w:eastAsia="宋体" w:cs="宋体"/>
                <w:sz w:val="18"/>
                <w:szCs w:val="18"/>
                <w:lang w:bidi="ar"/>
              </w:rPr>
            </w:pPr>
          </w:p>
          <w:p>
            <w:pPr>
              <w:numPr>
                <w:ilvl w:val="0"/>
                <w:numId w:val="0"/>
              </w:numPr>
              <w:jc w:val="both"/>
              <w:rPr>
                <w:rFonts w:hint="default" w:eastAsia="宋体" w:asciiTheme="minorEastAsia" w:hAnsiTheme="minorEastAsia" w:cstheme="minorEastAsia"/>
                <w:b/>
                <w:bCs/>
                <w:sz w:val="28"/>
                <w:szCs w:val="28"/>
                <w:vertAlign w:val="baseline"/>
                <w:lang w:val="en-US" w:eastAsia="zh-CN"/>
              </w:rPr>
            </w:pP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p>
        </w:tc>
        <w:tc>
          <w:tcPr>
            <w:tcW w:w="851" w:type="dxa"/>
            <w:vAlign w:val="top"/>
          </w:tcPr>
          <w:p>
            <w:pPr>
              <w:jc w:val="center"/>
              <w:rPr>
                <w:rFonts w:hint="eastAsia"/>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rPr>
                <w:rFonts w:hint="eastAsia" w:asciiTheme="minorEastAsia" w:hAnsiTheme="minorEastAsia" w:eastAsia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eastAsia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(粤人社规(2020) 33号)文件《广东省初次职称考核认定规定》</w:t>
            </w:r>
          </w:p>
          <w:p>
            <w:pPr>
              <w:pStyle w:val="2"/>
              <w:ind w:left="0" w:leftChars="0" w:firstLine="0" w:firstLineChars="0"/>
              <w:rPr>
                <w:rFonts w:hint="eastAsia" w:asciiTheme="minorEastAsia" w:hAnsiTheme="minorEastAsia" w:cstheme="minorEastAsia"/>
                <w:b/>
                <w:bCs/>
                <w:sz w:val="21"/>
                <w:szCs w:val="21"/>
                <w:vertAlign w:val="baseline"/>
                <w:lang w:val="en-US" w:eastAsia="zh-CN"/>
              </w:rPr>
            </w:pPr>
          </w:p>
          <w:p>
            <w:pPr>
              <w:pStyle w:val="2"/>
              <w:ind w:left="0" w:leftChars="0" w:firstLine="0" w:firstLineChars="0"/>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cstheme="minorEastAsia"/>
                <w:b/>
                <w:bCs/>
                <w:sz w:val="21"/>
                <w:szCs w:val="21"/>
                <w:vertAlign w:val="baseline"/>
                <w:lang w:val="en-US" w:eastAsia="zh-CN"/>
              </w:rPr>
              <w:t>第</w:t>
            </w:r>
            <w:r>
              <w:rPr>
                <w:rStyle w:val="6"/>
                <w:rFonts w:hint="eastAsia" w:ascii="宋体" w:hAnsi="宋体" w:eastAsia="宋体" w:cs="宋体"/>
                <w:b/>
                <w:bCs/>
                <w:i w:val="0"/>
                <w:sz w:val="18"/>
                <w:szCs w:val="18"/>
                <w:lang w:bidi="ar"/>
              </w:rPr>
              <w:t>×××</w:t>
            </w:r>
            <w:r>
              <w:rPr>
                <w:rFonts w:hint="eastAsia" w:asciiTheme="minorEastAsia" w:hAnsiTheme="minorEastAsia" w:cstheme="minorEastAsia"/>
                <w:b/>
                <w:bCs/>
                <w:sz w:val="21"/>
                <w:szCs w:val="21"/>
                <w:vertAlign w:val="baseline"/>
                <w:lang w:val="en-US" w:eastAsia="zh-CN"/>
              </w:rPr>
              <w:t>条</w:t>
            </w:r>
          </w:p>
        </w:tc>
        <w:tc>
          <w:tcPr>
            <w:tcW w:w="1565" w:type="dxa"/>
          </w:tcPr>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18"/>
                <w:szCs w:val="18"/>
                <w:lang w:bidi="ar"/>
              </w:rPr>
              <w:t>符合第</w:t>
            </w:r>
            <w:r>
              <w:rPr>
                <w:rStyle w:val="6"/>
                <w:rFonts w:hint="eastAsia" w:ascii="宋体" w:hAnsi="宋体" w:eastAsia="宋体" w:cs="宋体"/>
                <w:b/>
                <w:bCs/>
                <w:i w:val="0"/>
                <w:sz w:val="18"/>
                <w:szCs w:val="18"/>
                <w:lang w:bidi="ar"/>
              </w:rPr>
              <w:t>×</w:t>
            </w:r>
            <w:r>
              <w:rPr>
                <w:rFonts w:hint="eastAsia" w:ascii="宋体" w:hAnsi="宋体" w:eastAsia="宋体" w:cs="宋体"/>
                <w:b/>
                <w:bCs/>
                <w:color w:val="000000"/>
                <w:kern w:val="0"/>
                <w:sz w:val="18"/>
                <w:szCs w:val="18"/>
                <w:lang w:bidi="ar"/>
              </w:rPr>
              <w:t>条的材料：</w:t>
            </w:r>
          </w:p>
          <w:p>
            <w:pPr>
              <w:jc w:val="both"/>
              <w:rPr>
                <w:rFonts w:hint="eastAsia" w:asciiTheme="minorEastAsia" w:hAnsiTheme="minorEastAsia" w:eastAsiaTheme="minorEastAsia" w:cstheme="minorEastAsia"/>
                <w:b/>
                <w:bCs/>
                <w:sz w:val="28"/>
                <w:szCs w:val="28"/>
                <w:vertAlign w:val="baseline"/>
                <w:lang w:val="en-US" w:eastAsia="zh-CN"/>
              </w:rPr>
            </w:pPr>
            <w:r>
              <w:rPr>
                <w:rFonts w:hint="eastAsia" w:ascii="宋体" w:hAnsi="宋体" w:eastAsia="宋体" w:cs="宋体"/>
                <w:color w:val="000000"/>
                <w:kern w:val="0"/>
                <w:sz w:val="18"/>
                <w:szCs w:val="18"/>
                <w:lang w:bidi="ar"/>
              </w:rPr>
              <w:t>1.</w:t>
            </w:r>
            <w:r>
              <w:rPr>
                <w:rFonts w:hint="eastAsia" w:ascii="宋体" w:hAnsi="宋体" w:eastAsia="宋体" w:cs="宋体"/>
                <w:color w:val="000000"/>
                <w:kern w:val="0"/>
                <w:sz w:val="18"/>
                <w:szCs w:val="18"/>
                <w:lang w:val="en-US" w:eastAsia="zh-CN" w:bidi="ar"/>
              </w:rPr>
              <w:t>根据符合的业绩成果条件选择对应填写材料清单（例如：XXX项目报告、图纸、专利、方案等）</w:t>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p>
        </w:tc>
        <w:tc>
          <w:tcPr>
            <w:tcW w:w="884" w:type="dxa"/>
            <w:vAlign w:val="top"/>
          </w:tcPr>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center"/>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cstheme="minorEastAsia"/>
                <w:b/>
                <w:bCs/>
                <w:sz w:val="21"/>
                <w:szCs w:val="21"/>
                <w:vertAlign w:val="baseline"/>
                <w:lang w:val="en-US" w:eastAsia="zh-CN"/>
              </w:rPr>
            </w:pPr>
          </w:p>
          <w:p>
            <w:pPr>
              <w:jc w:val="both"/>
              <w:rPr>
                <w:rFonts w:hint="eastAsia"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w:t>
            </w:r>
          </w:p>
        </w:tc>
        <w:tc>
          <w:tcPr>
            <w:tcW w:w="2317" w:type="dxa"/>
            <w:vAlign w:val="top"/>
          </w:tcPr>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widowControl/>
              <w:adjustRightInd w:val="0"/>
              <w:snapToGrid w:val="0"/>
              <w:textAlignment w:val="center"/>
              <w:rPr>
                <w:rFonts w:hint="eastAsia" w:ascii="宋体" w:hAnsi="宋体" w:eastAsia="宋体" w:cs="宋体"/>
                <w:b/>
                <w:bCs/>
                <w:color w:val="000000"/>
                <w:kern w:val="0"/>
                <w:sz w:val="18"/>
                <w:szCs w:val="18"/>
                <w:lang w:bidi="ar"/>
              </w:rPr>
            </w:pPr>
          </w:p>
          <w:p>
            <w:pPr>
              <w:numPr>
                <w:ilvl w:val="0"/>
                <w:numId w:val="0"/>
              </w:numPr>
              <w:jc w:val="both"/>
              <w:rPr>
                <w:rStyle w:val="7"/>
                <w:rFonts w:hint="default" w:ascii="宋体" w:hAnsi="宋体" w:eastAsia="宋体" w:cs="宋体"/>
                <w:sz w:val="18"/>
                <w:szCs w:val="18"/>
                <w:lang w:val="en-US" w:eastAsia="zh-CN" w:bidi="ar"/>
              </w:rPr>
            </w:pPr>
          </w:p>
          <w:p>
            <w:pPr>
              <w:numPr>
                <w:ilvl w:val="0"/>
                <w:numId w:val="0"/>
              </w:numPr>
              <w:jc w:val="both"/>
              <w:rPr>
                <w:rStyle w:val="7"/>
                <w:rFonts w:hint="eastAsia" w:ascii="宋体" w:hAnsi="宋体" w:eastAsia="宋体" w:cs="宋体"/>
                <w:sz w:val="18"/>
                <w:szCs w:val="18"/>
                <w:lang w:bidi="ar"/>
              </w:rPr>
            </w:pPr>
            <w:r>
              <w:rPr>
                <w:rFonts w:hint="eastAsia" w:asciiTheme="minorEastAsia" w:hAnsiTheme="minorEastAsia" w:cstheme="minorEastAsia"/>
                <w:b/>
                <w:bCs/>
                <w:sz w:val="21"/>
                <w:szCs w:val="21"/>
                <w:vertAlign w:val="baseline"/>
                <w:lang w:val="en-US" w:eastAsia="zh-CN"/>
              </w:rPr>
              <w:t>/</w:t>
            </w:r>
          </w:p>
          <w:p>
            <w:pPr>
              <w:numPr>
                <w:ilvl w:val="0"/>
                <w:numId w:val="0"/>
              </w:numPr>
              <w:ind w:left="0" w:leftChars="0" w:firstLine="0" w:firstLineChars="0"/>
              <w:jc w:val="both"/>
              <w:rPr>
                <w:rFonts w:hint="eastAsia" w:asciiTheme="minorEastAsia" w:hAnsiTheme="minorEastAsia" w:eastAsiaTheme="minorEastAsia" w:cstheme="minorEastAsia"/>
                <w:b/>
                <w:bCs/>
                <w:sz w:val="28"/>
                <w:szCs w:val="28"/>
                <w:vertAlign w:val="baseline"/>
                <w:lang w:val="en-US" w:eastAsia="zh-CN"/>
              </w:rPr>
            </w:pP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r>
              <w:rPr>
                <w:rStyle w:val="7"/>
                <w:rFonts w:hint="eastAsia" w:ascii="宋体" w:hAnsi="宋体" w:eastAsia="宋体" w:cs="宋体"/>
                <w:sz w:val="18"/>
                <w:szCs w:val="18"/>
                <w:lang w:bidi="ar"/>
              </w:rPr>
              <w:br w:type="textWrapping"/>
            </w:r>
          </w:p>
        </w:tc>
      </w:tr>
    </w:tbl>
    <w:p>
      <w:pPr>
        <w:jc w:val="left"/>
        <w:rPr>
          <w:rFonts w:hint="eastAsia" w:asciiTheme="minorEastAsia" w:hAnsiTheme="minorEastAsia" w:cstheme="minorEastAsia"/>
          <w:b w:val="0"/>
          <w:bCs w:val="0"/>
          <w:sz w:val="13"/>
          <w:szCs w:val="13"/>
          <w:lang w:val="en-US" w:eastAsia="zh-CN"/>
        </w:rPr>
      </w:pPr>
      <w:bookmarkStart w:id="0" w:name="_GoBack"/>
      <w:bookmarkEnd w:id="0"/>
    </w:p>
    <w:p>
      <w:pPr>
        <w:jc w:val="left"/>
        <w:rPr>
          <w:rFonts w:hint="default" w:asciiTheme="minorEastAsia" w:hAnsiTheme="minorEastAsia" w:cstheme="minorEastAsia"/>
          <w:b w:val="0"/>
          <w:bCs w:val="0"/>
          <w:sz w:val="13"/>
          <w:szCs w:val="13"/>
          <w:lang w:val="en-US" w:eastAsia="zh-CN"/>
        </w:rPr>
      </w:pPr>
      <w:r>
        <w:rPr>
          <w:rFonts w:hint="eastAsia" w:asciiTheme="minorEastAsia" w:hAnsiTheme="minorEastAsia" w:cstheme="minorEastAsia"/>
          <w:b w:val="0"/>
          <w:bCs w:val="0"/>
          <w:sz w:val="13"/>
          <w:szCs w:val="13"/>
          <w:lang w:val="en-US" w:eastAsia="zh-CN"/>
        </w:rPr>
        <w:t>申报人承诺：本人已充分了解广东省深圳市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pPr>
        <w:pStyle w:val="2"/>
        <w:ind w:left="0" w:leftChars="0" w:firstLine="0" w:firstLineChars="0"/>
        <w:rPr>
          <w:rFonts w:hint="eastAsia" w:asciiTheme="minorEastAsia" w:hAnsiTheme="minorEastAsia" w:cstheme="minorEastAsia"/>
          <w:b w:val="0"/>
          <w:bCs w:val="0"/>
          <w:sz w:val="24"/>
          <w:szCs w:val="24"/>
          <w:lang w:val="en-US" w:eastAsia="zh-CN"/>
        </w:rPr>
      </w:pPr>
    </w:p>
    <w:p>
      <w:pPr>
        <w:pStyle w:val="2"/>
        <w:ind w:left="0" w:leftChars="0" w:firstLine="0" w:firstLineChars="0"/>
        <w:rPr>
          <w:rFonts w:hint="default"/>
          <w:u w:val="single"/>
          <w:lang w:val="en-US" w:eastAsia="zh-CN"/>
        </w:rPr>
      </w:pPr>
      <w:r>
        <w:rPr>
          <w:rFonts w:hint="eastAsia" w:asciiTheme="minorEastAsia" w:hAnsiTheme="minorEastAsia" w:cstheme="minorEastAsia"/>
          <w:b w:val="0"/>
          <w:bCs w:val="0"/>
          <w:sz w:val="24"/>
          <w:szCs w:val="24"/>
          <w:lang w:val="en-US" w:eastAsia="zh-CN"/>
        </w:rPr>
        <w:t>申报人（签字）：</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none"/>
          <w:lang w:val="en-US" w:eastAsia="zh-CN"/>
        </w:rPr>
        <w:t xml:space="preserve">                                     日期：</w:t>
      </w:r>
      <w:r>
        <w:rPr>
          <w:rFonts w:hint="eastAsia" w:asciiTheme="minorEastAsia" w:hAnsiTheme="minorEastAsia" w:cstheme="minorEastAsia"/>
          <w:b w:val="0"/>
          <w:bCs w:val="0"/>
          <w:sz w:val="24"/>
          <w:szCs w:val="24"/>
          <w:u w:val="single"/>
          <w:lang w:val="en-US" w:eastAsia="zh-CN"/>
        </w:rPr>
        <w:t xml:space="preserve">                      </w:t>
      </w:r>
    </w:p>
    <w:sectPr>
      <w:pgSz w:w="16838" w:h="11906" w:orient="landscape"/>
      <w:pgMar w:top="720" w:right="266" w:bottom="720" w:left="3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00000" w:usb3="00000000" w:csb0="00040000" w:csb1="00000000"/>
  </w:font>
  <w:font w:name="汉仪细圆B5">
    <w:altName w:val="Microsoft JhengHei UI"/>
    <w:panose1 w:val="02010600000101010101"/>
    <w:charset w:val="88"/>
    <w:family w:val="auto"/>
    <w:pitch w:val="default"/>
    <w:sig w:usb0="00000000" w:usb1="00000000" w:usb2="00000002"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7B7F1"/>
    <w:multiLevelType w:val="singleLevel"/>
    <w:tmpl w:val="51D7B7F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C3145"/>
    <w:rsid w:val="0C2D00AB"/>
    <w:rsid w:val="116B3B69"/>
    <w:rsid w:val="1D5F46A9"/>
    <w:rsid w:val="34A8155B"/>
    <w:rsid w:val="40D222B7"/>
    <w:rsid w:val="4E54001B"/>
    <w:rsid w:val="4FBB35F6"/>
    <w:rsid w:val="6E54135A"/>
    <w:rsid w:val="6F537EFC"/>
    <w:rsid w:val="7E7560FB"/>
    <w:rsid w:val="7F7E4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11"/>
    <w:basedOn w:val="5"/>
    <w:uiPriority w:val="0"/>
    <w:rPr>
      <w:rFonts w:hint="eastAsia" w:ascii="方正书宋_GBK" w:hAnsi="方正书宋_GBK" w:eastAsia="方正书宋_GBK" w:cs="方正书宋_GBK"/>
      <w:color w:val="000000"/>
      <w:sz w:val="20"/>
      <w:szCs w:val="20"/>
      <w:u w:val="none"/>
    </w:rPr>
  </w:style>
  <w:style w:type="character" w:customStyle="1" w:styleId="7">
    <w:name w:val="font41"/>
    <w:basedOn w:val="5"/>
    <w:uiPriority w:val="0"/>
    <w:rPr>
      <w:rFonts w:hint="default" w:ascii="Arial" w:hAnsi="Arial" w:cs="Arial"/>
      <w:color w:val="000000"/>
      <w:sz w:val="20"/>
      <w:szCs w:val="20"/>
      <w:u w:val="none"/>
    </w:rPr>
  </w:style>
  <w:style w:type="character" w:customStyle="1" w:styleId="8">
    <w:name w:val="font01"/>
    <w:basedOn w:val="5"/>
    <w:qFormat/>
    <w:uiPriority w:val="0"/>
    <w:rPr>
      <w:rFonts w:ascii="汉仪细圆B5" w:hAnsi="汉仪细圆B5" w:eastAsia="汉仪细圆B5" w:cs="汉仪细圆B5"/>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2024-01-02T07:13:00Z</dcterms:created>
  <dc:creator>Administrator</dc:creator>
  <cp:lastModifiedBy>Administrator</cp:lastModifiedBy>
  <dcterms:modified xsi:type="dcterms:W3CDTF">2024-02-20T00:48:08Z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